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86AC1" w14:textId="77777777" w:rsidR="00991597" w:rsidRPr="00991597" w:rsidRDefault="00991597" w:rsidP="00991597">
      <w:pPr>
        <w:spacing w:line="240" w:lineRule="auto"/>
        <w:jc w:val="center"/>
        <w:rPr>
          <w:sz w:val="28"/>
        </w:rPr>
      </w:pPr>
      <w:r w:rsidRPr="00991597">
        <w:rPr>
          <w:rFonts w:ascii="Calibri" w:hAnsi="Calibri" w:cs="Calibri"/>
          <w:b/>
          <w:bCs/>
          <w:sz w:val="28"/>
          <w:shd w:val="clear" w:color="auto" w:fill="FFFFFF"/>
        </w:rPr>
        <w:t xml:space="preserve">Procedura przeprowadzania grupowej profilaktyki fluorkowej </w:t>
      </w:r>
      <w:r w:rsidRPr="00991597">
        <w:rPr>
          <w:rFonts w:ascii="Calibri" w:hAnsi="Calibri" w:cs="Calibri"/>
          <w:b/>
          <w:bCs/>
          <w:sz w:val="28"/>
          <w:shd w:val="clear" w:color="auto" w:fill="FFFFFF"/>
        </w:rPr>
        <w:br/>
        <w:t>wśród uczniów klas I-VI Szkoły Podstawowej</w:t>
      </w:r>
    </w:p>
    <w:p w14:paraId="46B464E0" w14:textId="77777777" w:rsidR="00991597" w:rsidRDefault="00991597" w:rsidP="009915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</w:p>
    <w:p w14:paraId="118EBB79" w14:textId="77777777" w:rsidR="00991597" w:rsidRPr="00991597" w:rsidRDefault="00991597" w:rsidP="009655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991597">
        <w:rPr>
          <w:rFonts w:ascii="Calibri" w:eastAsia="Times New Roman" w:hAnsi="Calibri" w:cs="Calibri"/>
          <w:lang w:eastAsia="pl-PL"/>
        </w:rPr>
        <w:t>Próchnica zębów i choroby przyzębia jest najczęściej występującym problemem zdrowotnym wśród dzieci i młodzieży szkolnej. Wieloletnie badania udowodnił</w:t>
      </w:r>
      <w:r w:rsidR="009655B3">
        <w:rPr>
          <w:rFonts w:ascii="Calibri" w:eastAsia="Times New Roman" w:hAnsi="Calibri" w:cs="Calibri"/>
          <w:lang w:eastAsia="pl-PL"/>
        </w:rPr>
        <w:t>y wysoką skuteczność fluorków w </w:t>
      </w:r>
      <w:r w:rsidRPr="00991597">
        <w:rPr>
          <w:rFonts w:ascii="Calibri" w:eastAsia="Times New Roman" w:hAnsi="Calibri" w:cs="Calibri"/>
          <w:lang w:eastAsia="pl-PL"/>
        </w:rPr>
        <w:t xml:space="preserve">profilaktyce próchnicy. Udowodniono, że regularne nadzorowane szczotkowanie zębów preparatami fluoru zmniejsza częstotliwość występowania próchnicy o 30%.  </w:t>
      </w:r>
    </w:p>
    <w:p w14:paraId="2BBAB91F" w14:textId="77777777" w:rsidR="00991597" w:rsidRPr="00991597" w:rsidRDefault="00991597" w:rsidP="009655B3">
      <w:pPr>
        <w:spacing w:line="240" w:lineRule="auto"/>
        <w:jc w:val="both"/>
      </w:pPr>
    </w:p>
    <w:p w14:paraId="355C9B86" w14:textId="77777777" w:rsidR="00991597" w:rsidRDefault="00991597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Podstawą prawną do przeprowadzenia grupowej profilaktyki fluorkowej jest Rozporządzenie Ministra Zdrowia z dn. 22 grudnia 2004 r. w sprawie zakresu i organizacji profilaktycznej opieki zdrowotnej nad dziećmi i młodzieżą (Dz.U.04.282.2814 z późniejszymi zmianami).</w:t>
      </w:r>
    </w:p>
    <w:p w14:paraId="3CC74589" w14:textId="77777777" w:rsidR="00991597" w:rsidRDefault="00991597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Świadczenie realizowane jest w szkole znajdującej się na ob</w:t>
      </w:r>
      <w:r w:rsidR="009655B3">
        <w:t>szarze, gdzie poziom fluorków w </w:t>
      </w:r>
      <w:r w:rsidRPr="00991597">
        <w:t>wodzie pitnej nie przekracza wartości 1 mg/l. Stan faktyczny zawartości fluorków w wodzie pitnej uprzednio potwierdza Powiatowa Stacja Sanitarno-Epidemiologiczna (przed rozpoczęciem każdego roku szkolnego). Uzyskanie informacji jest zadaniem szkoły.</w:t>
      </w:r>
    </w:p>
    <w:p w14:paraId="43C37B27" w14:textId="77777777" w:rsidR="00991597" w:rsidRDefault="00D46294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Grupowa profilaktyka fluorkowa</w:t>
      </w:r>
      <w:r w:rsidR="0008676E" w:rsidRPr="00991597">
        <w:t xml:space="preserve"> (fluoryzacja)</w:t>
      </w:r>
      <w:r w:rsidRPr="00991597">
        <w:t xml:space="preserve"> jest wykonywana wśród uczniów klas I–VI i polega na szczotkowaniu zębów w obecności pielęgniarki lub higienistki szkolnej przy użyciu szczoteczek oraz preparatów fluorkowych. Nadzorowane szczotkowanie zębów odbywa się 6 razy w roku w odstępach 6-tygodniowych.</w:t>
      </w:r>
    </w:p>
    <w:p w14:paraId="3D584D9A" w14:textId="77777777" w:rsidR="00991597" w:rsidRDefault="00D46294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Na udział uczniów we fluoryzacji muszą uprzednio wyrazić pisemną zgodę rodzice lub opiekunowie prawni</w:t>
      </w:r>
      <w:r w:rsidR="0008676E" w:rsidRPr="00991597">
        <w:t xml:space="preserve">. Świadczenie będzie prowadzone u uczniów, u których Rodzice wyrażą zgodę na cały okres kształcenia w klasach I-VI. W przypadku zmiany decyzji należy przekazać pisemną informację wychowawcy klasy. </w:t>
      </w:r>
      <w:r w:rsidR="009655B3">
        <w:t>E</w:t>
      </w:r>
      <w:r w:rsidRPr="00991597">
        <w:t>gze</w:t>
      </w:r>
      <w:r w:rsidR="009655B3">
        <w:t xml:space="preserve">kwowanie </w:t>
      </w:r>
      <w:r w:rsidRPr="00991597">
        <w:t>uzyskania</w:t>
      </w:r>
      <w:r w:rsidR="009655B3">
        <w:t xml:space="preserve"> zgody</w:t>
      </w:r>
      <w:r w:rsidRPr="00991597">
        <w:t xml:space="preserve"> jest zadaniem szkoły.</w:t>
      </w:r>
      <w:r w:rsidR="009655B3">
        <w:t xml:space="preserve"> Wzór zgody stanowi załącznik do opracowanej procedury.</w:t>
      </w:r>
    </w:p>
    <w:p w14:paraId="7FA5DCE4" w14:textId="77777777" w:rsidR="00991597" w:rsidRDefault="0008676E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Grupową profilaktykę fluorkową nad uczniami planuje, realizuje i nadzoruje pielęgniarka lub higienistka szkolna. Pielęgniarka szkolna powinna posiadać: prawo wykonywania zawodu, tytuł zawodowy magistra pielęgniarstwa lub tytuł specjalisty w dziedzinie środowiska nauczania i wychowania lub ukończony kurs kwalifikacyjny w dziedzinie pielęgniarstwa środowiska nauczania i wychowania lub tytuł specjalisty w dziedzinie pielęgniarstwa rodzinnego bądź pediatrycznego zdobyty po ukończeniu szkolenia specjalistycznego po dniu 23 sierpnia 2015 r. lub odbywa szkolenie specjalizacyjne w dziedzinie pielęgniarstwa rodzinnego lub pediatrycznego, z którą NFZ zawarł umowę o udzielanie świadczeń opieki zdrowotnej, albo jest zatrudniona przez podmiot, który podpisał umowę z NFZ o udzielanie świadczeń opieki zdrowotnej, realizujący opiekę nad uczniami w szkołach. Doda</w:t>
      </w:r>
      <w:r w:rsidR="009655B3">
        <w:t>tkowo NFZ dopuszcza do pracy na </w:t>
      </w:r>
      <w:r w:rsidRPr="00991597">
        <w:t>stanowisku pielęgniarki szkolnej: pielęgniarkę ze specjalizacją w dziedzinie pielęgniarstwa rodzinnego, pediatrycznego (uzyskanego przed 23 sierpnia 2015 r.), położną, która ukończyła kurs kwalifikacyjny dla pielęgniarek w dziedzinie pielęgniarstwa środowiska nauczania i wychowania lub równoważny. W szkole opiekę nad uczniem może świadczyć także higienistka szkolna, która posiada pięcioletni staż pracy w środowisku nauczania i wychowania, z którą NFZ zdrowia zawarł umowę lub wykonuje pracę u świadczeniodawc</w:t>
      </w:r>
      <w:r w:rsidR="009655B3">
        <w:t>y, który posiada umowę z NFZ na </w:t>
      </w:r>
      <w:r w:rsidRPr="00991597">
        <w:t>realizacje świadczeń opieki zdrowotnej.</w:t>
      </w:r>
    </w:p>
    <w:p w14:paraId="19180FC4" w14:textId="77777777" w:rsidR="00991597" w:rsidRDefault="00D46294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 xml:space="preserve">Ważne jest odpowiednie zorganizowanie i nadzorowanie przebiegu szczotkowania zębów. Pielęgniarka lub higienistka szkolna po otrzymaniu zgody od rodziców na udział uczniów w szczotkowaniu powinna wyznaczyć dzień i godzinę fluoryzacji w porozumieniu z wychowawcą klasy. Zadaniem pielęgniarki lub higienistki szkolnej jest sporządzenie harmonogramu szczotkowania dla poszczególnych klas i przekazanie go dyrekcji szkoły. </w:t>
      </w:r>
    </w:p>
    <w:p w14:paraId="4B218C46" w14:textId="77777777" w:rsidR="00991597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W czasie przeprowadzania grupowej profilaktyki fluorkowej met</w:t>
      </w:r>
      <w:r w:rsidR="0008676E" w:rsidRPr="00991597">
        <w:t>odą nadzorowanego szczotkowania,</w:t>
      </w:r>
      <w:r w:rsidRPr="00991597">
        <w:t xml:space="preserve"> łazienka powinna być wyłączona z dostępu dla innych uczniów. </w:t>
      </w:r>
    </w:p>
    <w:p w14:paraId="610F2A80" w14:textId="77777777" w:rsidR="00991597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Zaleca się, aby fluoryzacja była prowadzona w czasie trwania lekcji dydaktycznej (nie podczas przerw), aby nie zakłócać dostępności do urządzeń higieniczno-sanitarnych dla innych uczniów.</w:t>
      </w:r>
    </w:p>
    <w:p w14:paraId="1DDE5EDF" w14:textId="77777777" w:rsidR="00991597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lastRenderedPageBreak/>
        <w:t>Przed rozpoczęciem fluoryzacji pomieszczenie higieniczno-sanit</w:t>
      </w:r>
      <w:r w:rsidR="009655B3">
        <w:t>arne powinno być sprzątnięte, a </w:t>
      </w:r>
      <w:r w:rsidRPr="00991597">
        <w:t xml:space="preserve">urządzenie higieniczno-sanitarne zdezynfekowane. </w:t>
      </w:r>
    </w:p>
    <w:p w14:paraId="76EA59D7" w14:textId="77777777" w:rsidR="00991597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Przed rozpoczęciem fluoryzacji uczniowie powinni umyć ręce wodą z mydłem</w:t>
      </w:r>
      <w:r w:rsidR="009655B3">
        <w:t>, a następnie</w:t>
      </w:r>
      <w:r w:rsidRPr="00991597">
        <w:t xml:space="preserve"> osuszyć papierowym ręcznikiem. </w:t>
      </w:r>
    </w:p>
    <w:p w14:paraId="17857C3A" w14:textId="77777777" w:rsidR="009655B3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 xml:space="preserve">W łazience podczas fluoryzacji powinien znajdować się pojemnik na odpady komunalne, w miarę możliwości otwierany za pomocą przycisku pedałowego, gabarytowo uwzględniający przewidywaną ilość wytworzonych odpadów (jednorazowe szczoteczki, jednorazowe papierowe ręczniki). </w:t>
      </w:r>
    </w:p>
    <w:p w14:paraId="76FB7EEE" w14:textId="77777777" w:rsidR="009655B3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 xml:space="preserve">W czasie szczotkowania zębów w łazience może przebywać taka liczba uczniów, aby każdy z nich miał dostęp do umywalki. W jednej grupie podczas szczotkowania powinno uczestniczyć nie więcej niż 10–15 uczniów, natomiast z jednej umywalki mogą korzystać 2–3 osoby. </w:t>
      </w:r>
      <w:r w:rsidR="00D46294" w:rsidRPr="00991597">
        <w:t>W przypadku niedostatecznej liczby umywalek używanie jednorazowych kubeczków do wypluwania śliny przez uczniów podczas szczotkowania (utylizowane są jak materiał zakaźny).</w:t>
      </w:r>
    </w:p>
    <w:p w14:paraId="294163B4" w14:textId="77777777" w:rsidR="009655B3" w:rsidRDefault="00D46294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Pielęgniarka lub higienistka szkolna powinna czuwać nad prawidłowością i bezpieczeństwem wykonania fluoryzacji, odpowiednim czasem trwania oraz techniką szczotkowania (metoda ruchów okrężnych zalecana dla młodszych dzieci lub metoda obrotowa przeznaczona dla dzieci starszych). Instruktaż szczotkowania</w:t>
      </w:r>
      <w:r w:rsidR="00586085" w:rsidRPr="00991597">
        <w:t xml:space="preserve"> przeprowadza</w:t>
      </w:r>
      <w:r w:rsidRPr="00991597">
        <w:t xml:space="preserve"> pielęgniarka.</w:t>
      </w:r>
    </w:p>
    <w:p w14:paraId="4C9AB1F4" w14:textId="77777777" w:rsidR="009655B3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 xml:space="preserve">Uczniowie powinni używać do szczotkowania (fluoryzacji) zębów: </w:t>
      </w:r>
    </w:p>
    <w:p w14:paraId="65A9B501" w14:textId="77777777" w:rsidR="009655B3" w:rsidRDefault="00586085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 xml:space="preserve">szczoteczek jednorazowych, które po użyciu </w:t>
      </w:r>
      <w:r w:rsidR="009655B3">
        <w:t>należy niezwłocznie wyrzucić do </w:t>
      </w:r>
      <w:r w:rsidR="004E5B7A">
        <w:t>pojemnika na </w:t>
      </w:r>
      <w:r w:rsidRPr="00991597">
        <w:t>odpady komunalne znajdującego się w łazience, za przygotowanie szczoteczek osobistych odpowiada szkoła.</w:t>
      </w:r>
    </w:p>
    <w:p w14:paraId="3A91DFA0" w14:textId="77777777" w:rsidR="009655B3" w:rsidRDefault="00586085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 xml:space="preserve">osobistych szczoteczek wielokrotnego użytku, które </w:t>
      </w:r>
      <w:r w:rsidR="004E5B7A">
        <w:t>są przechowywane przez ucznia w </w:t>
      </w:r>
      <w:r w:rsidRPr="00991597">
        <w:t>szczelnie zamkniętym pojemniku, a w domu</w:t>
      </w:r>
      <w:r w:rsidR="009655B3">
        <w:t xml:space="preserve"> są wyparzane w temperaturze co </w:t>
      </w:r>
      <w:r w:rsidRPr="00991597">
        <w:t>najmniej 60</w:t>
      </w:r>
      <w:r w:rsidRPr="009655B3">
        <w:rPr>
          <w:vertAlign w:val="superscript"/>
        </w:rPr>
        <w:t>o</w:t>
      </w:r>
      <w:r w:rsidRPr="00991597">
        <w:t>C, za przygotowanie szczoteczek odpowiadają rodzice/opiekunowie. W przypadku, gdy uczeń</w:t>
      </w:r>
      <w:r w:rsidR="004E5B7A">
        <w:t xml:space="preserve"> z </w:t>
      </w:r>
      <w:r w:rsidRPr="00991597">
        <w:t>przyczyn losowych nie będzie posiadał własnej szczoteczki, fluoryzacja będzie przeprowadzona przy użyciu szczoteczki jednorazowej.</w:t>
      </w:r>
    </w:p>
    <w:p w14:paraId="093CC50F" w14:textId="77777777" w:rsidR="009655B3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Do fluoryzacji używane są preparaty fluorkowe o stężeniu 1–2%, które są nakładane bezpośrednio na szczoteczkę. Mogą mieć postać żeli fluorkowych (dawka – 1 cm), na pojedyncze szczotkowanie używa się od 0,5 g do 1 g żelu (0,5 g odpowiada 6,25 mg fluorku) lub płynu (0,5–1% fluorek sodu), stosuje się 6–9 kropli.</w:t>
      </w:r>
    </w:p>
    <w:p w14:paraId="7B60924F" w14:textId="77777777" w:rsidR="009655B3" w:rsidRDefault="00D46294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 xml:space="preserve">Czas szczotkowania trwa 2–3 min. Należy przekazać uczniom, aby starali się nie połykać preparatu, a po zakończeniu fluoryzacji wypluć jego nadmiar. </w:t>
      </w:r>
      <w:r w:rsidR="009655B3">
        <w:t>Należy powiadomić uczniów, że </w:t>
      </w:r>
      <w:r w:rsidR="0008676E" w:rsidRPr="00991597">
        <w:t>p</w:t>
      </w:r>
      <w:r w:rsidR="009655B3">
        <w:t>o </w:t>
      </w:r>
      <w:r w:rsidRPr="00991597">
        <w:t xml:space="preserve">zakończeniu szczotkowania przez około 30 min nie należy płukać jamy ustnej oraz spożywać pokarmów i przyjmować płynów. </w:t>
      </w:r>
      <w:r w:rsidR="0008676E" w:rsidRPr="00991597">
        <w:t>Należy pamiętać</w:t>
      </w:r>
      <w:r w:rsidRPr="00991597">
        <w:t xml:space="preserve"> o wypłukaniu i osuszeniu szczoteczek </w:t>
      </w:r>
      <w:r w:rsidR="0008676E" w:rsidRPr="00991597">
        <w:t>osobistych.</w:t>
      </w:r>
    </w:p>
    <w:p w14:paraId="42D9D3F0" w14:textId="77777777" w:rsidR="009655B3" w:rsidRDefault="00586085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Osoba sprzątająca, po każdej zakończonej sesji szczotkowania zębów, pomiędzy poszczególnymi grupami uczniów, powi</w:t>
      </w:r>
      <w:r w:rsidR="0008676E" w:rsidRPr="00991597">
        <w:t xml:space="preserve">nna przeprowadzić sprzątanie </w:t>
      </w:r>
      <w:r w:rsidRPr="00991597">
        <w:t>łazienki</w:t>
      </w:r>
      <w:r w:rsidR="0008676E" w:rsidRPr="00991597">
        <w:t>.</w:t>
      </w:r>
    </w:p>
    <w:p w14:paraId="39A4861D" w14:textId="77777777" w:rsidR="009655B3" w:rsidRDefault="00D46294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Po zakończeniu czynności należy odnotować uczestnictwo ucznia w fluoryzacji w dokumentacji prowadzonej przez pielęgniarkę lub higienistkę szkolną (listy klasowe). W przypadku nieobecności ucznia zadeklarowanego do szczotkowa</w:t>
      </w:r>
      <w:r w:rsidR="009655B3">
        <w:t>nia w dniu fluoryzacji można je </w:t>
      </w:r>
      <w:r w:rsidRPr="00991597">
        <w:t>przeprowadzić w terminie do 1 tygodnia.</w:t>
      </w:r>
    </w:p>
    <w:p w14:paraId="77B9DDE6" w14:textId="77777777" w:rsidR="009655B3" w:rsidRDefault="0008676E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 w:rsidRPr="00991597">
        <w:t>Procedura została opracowana na podstawie poniższy</w:t>
      </w:r>
      <w:r w:rsidR="009655B3">
        <w:t>ch aktów prawnych, wytycznych i podręczników:</w:t>
      </w:r>
    </w:p>
    <w:p w14:paraId="3082B8D1" w14:textId="77777777" w:rsidR="009655B3" w:rsidRDefault="00D46294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>Ustawa z dnia 12 kwietnia 2019 r. o opiece zdrowotnej nad uczniami (Dz.U. z 2019 r. poz. 1078)</w:t>
      </w:r>
    </w:p>
    <w:p w14:paraId="21F8F1EF" w14:textId="77777777" w:rsidR="009655B3" w:rsidRDefault="00D46294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>Obwieszczenie Marszałka Sejmu Rzeczypospolitej Polskiej z dnia 5 lipca 2019 r. w sprawie ogłoszenia jednolitego tekstu ustawy o systemie oświaty (Dz.U. z 2019 r. poz. 1481).</w:t>
      </w:r>
    </w:p>
    <w:p w14:paraId="666626A7" w14:textId="77777777" w:rsidR="009655B3" w:rsidRDefault="0008676E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>Zalecenia organizacyjne Ministerstwa Zdrowia dotyczące prowadzenia grupowej profilaktyki fluorkowej metodą nadzorowanego szczotkowania w szkołach podstawowych</w:t>
      </w:r>
    </w:p>
    <w:p w14:paraId="77E5C3C9" w14:textId="77777777" w:rsidR="009655B3" w:rsidRDefault="0008676E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 xml:space="preserve">Pietrzak M. </w:t>
      </w:r>
      <w:proofErr w:type="spellStart"/>
      <w:r w:rsidRPr="00991597">
        <w:t>Knoff</w:t>
      </w:r>
      <w:proofErr w:type="spellEnd"/>
      <w:r w:rsidRPr="00991597">
        <w:t xml:space="preserve"> B. Kryczka T.: Pielęgniarstwo w Podstawowej Opiece Zdrowotnej. PZWL Wydawnictwo Lekarskie, Warszawa 2021.</w:t>
      </w:r>
    </w:p>
    <w:p w14:paraId="4494DE2B" w14:textId="77777777" w:rsidR="009655B3" w:rsidRDefault="00D46294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proofErr w:type="spellStart"/>
      <w:r w:rsidRPr="00991597">
        <w:lastRenderedPageBreak/>
        <w:t>Ostręga</w:t>
      </w:r>
      <w:proofErr w:type="spellEnd"/>
      <w:r w:rsidRPr="00991597">
        <w:t xml:space="preserve"> W. </w:t>
      </w:r>
      <w:proofErr w:type="spellStart"/>
      <w:r w:rsidRPr="00991597">
        <w:t>Oblacińska</w:t>
      </w:r>
      <w:proofErr w:type="spellEnd"/>
      <w:r w:rsidRPr="00991597">
        <w:t xml:space="preserve"> A., </w:t>
      </w:r>
      <w:proofErr w:type="spellStart"/>
      <w:r w:rsidRPr="00991597">
        <w:t>Korzycka</w:t>
      </w:r>
      <w:proofErr w:type="spellEnd"/>
      <w:r w:rsidRPr="00991597">
        <w:t xml:space="preserve"> M.: Standardy i postępowanie pielęgniarki szkolnej. Podręcznik dla pielęgniarek i higienistek szkolnych. Wydanie II poprawione i rozszerzone. Instytut Matki i Dziecka, Warszawa 2020.</w:t>
      </w:r>
    </w:p>
    <w:p w14:paraId="1E1C040B" w14:textId="77777777" w:rsidR="009655B3" w:rsidRDefault="00D46294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>Rozporządzenie Ministra Zdrowia z dnia 24 września 2013 r. w sprawie świadczeń gwarantowanych z zakresu podstawowej opieki zdrowotnej (Dz.U. z 2013 r. poz. 1248 z </w:t>
      </w:r>
      <w:proofErr w:type="spellStart"/>
      <w:r w:rsidRPr="00991597">
        <w:t>późn</w:t>
      </w:r>
      <w:proofErr w:type="spellEnd"/>
      <w:r w:rsidRPr="00991597">
        <w:t>. zm.).</w:t>
      </w:r>
    </w:p>
    <w:p w14:paraId="33D3ED78" w14:textId="77777777" w:rsidR="009655B3" w:rsidRDefault="008A73A9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655B3">
        <w:rPr>
          <w:rFonts w:eastAsia="Times New Roman" w:cstheme="minorHAnsi"/>
          <w:lang w:eastAsia="pl-PL"/>
        </w:rPr>
        <w:t xml:space="preserve">Rozporządzenie Ministra Zdrowia </w:t>
      </w:r>
      <w:r w:rsidRPr="00991597">
        <w:t>z dnia 21 marca 2007 r. zmieniające rozporządzenie</w:t>
      </w:r>
      <w:r w:rsidR="004E5B7A">
        <w:t xml:space="preserve"> w </w:t>
      </w:r>
      <w:r w:rsidRPr="00991597">
        <w:t>sprawie zakresu i organizacji profilaktycznej opieki zdrowotnej nad dziećmi i młodzieżą.</w:t>
      </w:r>
    </w:p>
    <w:p w14:paraId="6449D568" w14:textId="77777777" w:rsidR="008A73A9" w:rsidRPr="00991597" w:rsidRDefault="00D46294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 w:rsidRPr="00991597">
        <w:t>Zarządzenia Prezesa NFZ nr 177/2019/DSOZ w sprawie warunków zawarcia i realizacji umów o udzielanie świadczeń opieki zdrowotnej w zakresie podstawowej opieki zdrowotnej.</w:t>
      </w:r>
    </w:p>
    <w:p w14:paraId="7F8CD530" w14:textId="77777777" w:rsidR="009655B3" w:rsidRDefault="009655B3" w:rsidP="009655B3">
      <w:pPr>
        <w:pStyle w:val="Akapitzlist"/>
        <w:numPr>
          <w:ilvl w:val="0"/>
          <w:numId w:val="2"/>
        </w:numPr>
        <w:spacing w:line="240" w:lineRule="auto"/>
        <w:ind w:left="426"/>
        <w:jc w:val="both"/>
      </w:pPr>
      <w:r>
        <w:t>Procedura została opracowana przez następujący zespół:</w:t>
      </w:r>
    </w:p>
    <w:p w14:paraId="58DB8D8B" w14:textId="77777777" w:rsidR="008A73A9" w:rsidRDefault="009655B3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>
        <w:t xml:space="preserve">lek. Jacek Skup – lekarz, specjalista medycyny rodzinnej, kierownik Przychodni „Starówka” Filia nr 3 w </w:t>
      </w:r>
      <w:proofErr w:type="spellStart"/>
      <w:r>
        <w:t>Miedznie</w:t>
      </w:r>
      <w:proofErr w:type="spellEnd"/>
      <w:r w:rsidR="004E5B7A">
        <w:t>,</w:t>
      </w:r>
    </w:p>
    <w:p w14:paraId="79D1F81E" w14:textId="77777777" w:rsidR="004E5B7A" w:rsidRDefault="004E5B7A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>
        <w:t>Krystyna Gojska – pielęgniarka szkolna, Przychodnia „Starówka” Filia nr 3 w </w:t>
      </w:r>
      <w:proofErr w:type="spellStart"/>
      <w:r>
        <w:t>Miedznie</w:t>
      </w:r>
      <w:proofErr w:type="spellEnd"/>
      <w:r>
        <w:t>,</w:t>
      </w:r>
    </w:p>
    <w:p w14:paraId="072882F3" w14:textId="77777777" w:rsidR="004E5B7A" w:rsidRDefault="004E5B7A" w:rsidP="004E5B7A">
      <w:pPr>
        <w:pStyle w:val="Akapitzlist"/>
        <w:numPr>
          <w:ilvl w:val="1"/>
          <w:numId w:val="2"/>
        </w:numPr>
        <w:spacing w:line="240" w:lineRule="auto"/>
        <w:ind w:left="567" w:hanging="283"/>
        <w:jc w:val="both"/>
      </w:pPr>
      <w:r>
        <w:t xml:space="preserve">mgr Dorota Kuczyńska – dyrektor Szkoły Podstawowej im. T. Kościuszki w </w:t>
      </w:r>
      <w:proofErr w:type="spellStart"/>
      <w:r>
        <w:t>Miedznie</w:t>
      </w:r>
      <w:proofErr w:type="spellEnd"/>
      <w:r>
        <w:t>,</w:t>
      </w:r>
    </w:p>
    <w:p w14:paraId="4AAFDD71" w14:textId="77777777" w:rsidR="008A73A9" w:rsidRDefault="008A73A9" w:rsidP="009655B3">
      <w:pPr>
        <w:spacing w:line="240" w:lineRule="auto"/>
        <w:jc w:val="both"/>
      </w:pPr>
    </w:p>
    <w:p w14:paraId="57CF0C58" w14:textId="77777777" w:rsidR="004E5B7A" w:rsidRDefault="004E5B7A" w:rsidP="009655B3">
      <w:pPr>
        <w:spacing w:line="240" w:lineRule="auto"/>
        <w:jc w:val="both"/>
      </w:pPr>
    </w:p>
    <w:p w14:paraId="3D197312" w14:textId="77777777" w:rsidR="004E5B7A" w:rsidRDefault="004E5B7A" w:rsidP="009655B3">
      <w:pPr>
        <w:spacing w:line="240" w:lineRule="auto"/>
        <w:jc w:val="both"/>
      </w:pPr>
    </w:p>
    <w:p w14:paraId="146050FC" w14:textId="77777777" w:rsidR="004E5B7A" w:rsidRDefault="004E5B7A" w:rsidP="009655B3">
      <w:pPr>
        <w:spacing w:line="240" w:lineRule="auto"/>
        <w:jc w:val="both"/>
      </w:pPr>
    </w:p>
    <w:p w14:paraId="4E0F860C" w14:textId="77777777" w:rsidR="004E5B7A" w:rsidRDefault="004E5B7A" w:rsidP="009655B3">
      <w:pPr>
        <w:spacing w:line="240" w:lineRule="auto"/>
        <w:jc w:val="both"/>
      </w:pPr>
    </w:p>
    <w:p w14:paraId="44966488" w14:textId="77777777" w:rsidR="004E5B7A" w:rsidRDefault="004E5B7A" w:rsidP="009655B3">
      <w:pPr>
        <w:spacing w:line="240" w:lineRule="auto"/>
        <w:jc w:val="both"/>
      </w:pPr>
    </w:p>
    <w:p w14:paraId="589B9E01" w14:textId="77777777" w:rsidR="004E5B7A" w:rsidRDefault="004E5B7A" w:rsidP="009655B3">
      <w:pPr>
        <w:spacing w:line="240" w:lineRule="auto"/>
        <w:jc w:val="both"/>
      </w:pPr>
    </w:p>
    <w:p w14:paraId="65097C14" w14:textId="77777777" w:rsidR="004E5B7A" w:rsidRDefault="004E5B7A" w:rsidP="009655B3">
      <w:pPr>
        <w:spacing w:line="240" w:lineRule="auto"/>
        <w:jc w:val="both"/>
      </w:pPr>
    </w:p>
    <w:p w14:paraId="37EA04CD" w14:textId="77777777" w:rsidR="004E5B7A" w:rsidRDefault="004E5B7A" w:rsidP="009655B3">
      <w:pPr>
        <w:spacing w:line="240" w:lineRule="auto"/>
        <w:jc w:val="both"/>
      </w:pPr>
    </w:p>
    <w:p w14:paraId="27C6F7C7" w14:textId="77777777" w:rsidR="004E5B7A" w:rsidRDefault="004E5B7A" w:rsidP="009655B3">
      <w:pPr>
        <w:spacing w:line="240" w:lineRule="auto"/>
        <w:jc w:val="both"/>
      </w:pPr>
    </w:p>
    <w:p w14:paraId="171C55D4" w14:textId="77777777" w:rsidR="004E5B7A" w:rsidRDefault="004E5B7A" w:rsidP="009655B3">
      <w:pPr>
        <w:spacing w:line="240" w:lineRule="auto"/>
        <w:jc w:val="both"/>
      </w:pPr>
    </w:p>
    <w:p w14:paraId="351552E6" w14:textId="77777777" w:rsidR="004E5B7A" w:rsidRDefault="004E5B7A" w:rsidP="009655B3">
      <w:pPr>
        <w:spacing w:line="240" w:lineRule="auto"/>
        <w:jc w:val="both"/>
      </w:pPr>
    </w:p>
    <w:p w14:paraId="0E1A13D4" w14:textId="77777777" w:rsidR="004E5B7A" w:rsidRDefault="004E5B7A" w:rsidP="009655B3">
      <w:pPr>
        <w:spacing w:line="240" w:lineRule="auto"/>
        <w:jc w:val="both"/>
      </w:pPr>
    </w:p>
    <w:p w14:paraId="1977706E" w14:textId="77777777" w:rsidR="004E5B7A" w:rsidRDefault="004E5B7A" w:rsidP="009655B3">
      <w:pPr>
        <w:spacing w:line="240" w:lineRule="auto"/>
        <w:jc w:val="both"/>
      </w:pPr>
    </w:p>
    <w:p w14:paraId="1620D938" w14:textId="77777777" w:rsidR="004E5B7A" w:rsidRDefault="004E5B7A" w:rsidP="009655B3">
      <w:pPr>
        <w:spacing w:line="240" w:lineRule="auto"/>
        <w:jc w:val="both"/>
      </w:pPr>
    </w:p>
    <w:p w14:paraId="053A0819" w14:textId="77777777" w:rsidR="004E5B7A" w:rsidRDefault="004E5B7A" w:rsidP="009655B3">
      <w:pPr>
        <w:spacing w:line="240" w:lineRule="auto"/>
        <w:jc w:val="both"/>
      </w:pPr>
    </w:p>
    <w:p w14:paraId="1E5556E3" w14:textId="77777777" w:rsidR="004E5B7A" w:rsidRDefault="004E5B7A" w:rsidP="009655B3">
      <w:pPr>
        <w:spacing w:line="240" w:lineRule="auto"/>
        <w:jc w:val="both"/>
      </w:pPr>
    </w:p>
    <w:p w14:paraId="4AF317F5" w14:textId="77777777" w:rsidR="004E5B7A" w:rsidRDefault="004E5B7A" w:rsidP="009655B3">
      <w:pPr>
        <w:spacing w:line="240" w:lineRule="auto"/>
        <w:jc w:val="both"/>
      </w:pPr>
    </w:p>
    <w:p w14:paraId="6AEAF582" w14:textId="77777777" w:rsidR="004E5B7A" w:rsidRDefault="004E5B7A" w:rsidP="009655B3">
      <w:pPr>
        <w:spacing w:line="240" w:lineRule="auto"/>
        <w:jc w:val="both"/>
      </w:pPr>
    </w:p>
    <w:p w14:paraId="52D95E75" w14:textId="77777777" w:rsidR="004E5B7A" w:rsidRPr="00991597" w:rsidRDefault="004E5B7A" w:rsidP="009655B3">
      <w:pPr>
        <w:spacing w:line="240" w:lineRule="auto"/>
        <w:jc w:val="both"/>
      </w:pPr>
    </w:p>
    <w:p w14:paraId="78098D6F" w14:textId="77777777" w:rsidR="008A73A9" w:rsidRPr="004E5B7A" w:rsidRDefault="008A73A9" w:rsidP="009655B3">
      <w:pPr>
        <w:spacing w:line="240" w:lineRule="auto"/>
        <w:jc w:val="both"/>
        <w:rPr>
          <w:b/>
        </w:rPr>
      </w:pPr>
      <w:r w:rsidRPr="004E5B7A">
        <w:rPr>
          <w:b/>
        </w:rPr>
        <w:t>Załącznik nr 1. – wzór zgody</w:t>
      </w:r>
      <w:r w:rsidR="00991597" w:rsidRPr="004E5B7A">
        <w:rPr>
          <w:b/>
        </w:rPr>
        <w:t>:</w:t>
      </w:r>
      <w:r w:rsidRPr="004E5B7A">
        <w:rPr>
          <w:b/>
        </w:rPr>
        <w:t xml:space="preserve"> </w:t>
      </w:r>
    </w:p>
    <w:p w14:paraId="2183E0D9" w14:textId="77777777" w:rsidR="008A73A9" w:rsidRPr="00991597" w:rsidRDefault="008A73A9" w:rsidP="009655B3">
      <w:pPr>
        <w:spacing w:line="240" w:lineRule="auto"/>
        <w:jc w:val="both"/>
      </w:pPr>
    </w:p>
    <w:p w14:paraId="5B55B2AE" w14:textId="77777777" w:rsidR="008A73A9" w:rsidRPr="00991597" w:rsidRDefault="008A73A9" w:rsidP="009655B3">
      <w:pPr>
        <w:spacing w:line="240" w:lineRule="auto"/>
        <w:jc w:val="both"/>
      </w:pPr>
      <w:r w:rsidRPr="00991597">
        <w:t xml:space="preserve">Nazwisko i imię dziecka: ....................................................................................... Klasa:......................... </w:t>
      </w:r>
    </w:p>
    <w:p w14:paraId="01B4B2DA" w14:textId="77777777" w:rsidR="009655B3" w:rsidRDefault="008A73A9" w:rsidP="009655B3">
      <w:pPr>
        <w:spacing w:line="240" w:lineRule="auto"/>
        <w:jc w:val="both"/>
      </w:pPr>
      <w:r w:rsidRPr="00991597">
        <w:t>Szanowni Państwo, w tr</w:t>
      </w:r>
      <w:r w:rsidR="004E5B7A">
        <w:t>osce o zdrowie Państwa dziecka/</w:t>
      </w:r>
      <w:r w:rsidRPr="00991597">
        <w:t xml:space="preserve">podopiecznego zwracam się z prośbą o wyrażenie zgody na uczestnictwo Państwa dziecka/podopiecznego w programie grupowej profilaktyki fluorkowej. Próchnica zębów jest najczęściej występującym problemem zdrowotnym u dzieci i młodzieży szkolnej. Na podstawie wieloletnich badań wykazano, że regularnie nadzorowane szczotkowanie zębów przez kilka lat zmniejsza częstość występowania próchnicy zębów o 30%. Zabiegi te są również ważnym elementem edukacji zdrowotnej, gdyż umożliwiają uczniom nabycie umiejętności prawidłowego czyszczenia zębów. Grupowa profilaktyka fluorkowa należy do zadań pielęgniarki szkolnej, która wykonuje ją w klasach I-VI, 6 razy w roku, w odstępach co ok. 6 tygodni. Podstawa prawna: </w:t>
      </w:r>
      <w:proofErr w:type="spellStart"/>
      <w:r w:rsidRPr="00991597">
        <w:t>Rozp</w:t>
      </w:r>
      <w:proofErr w:type="spellEnd"/>
      <w:r w:rsidRPr="00991597">
        <w:t>. MZ z dn. 22 grudnia 2004 r. w sprawie zakresu i organizacji profilaktycznej opieki zdro</w:t>
      </w:r>
      <w:r w:rsidR="00991597" w:rsidRPr="00991597">
        <w:t>wotnej nad dziećmi i młodzieżą (</w:t>
      </w:r>
      <w:r w:rsidRPr="00991597">
        <w:t>Dz.U.04.2</w:t>
      </w:r>
      <w:r w:rsidR="00991597" w:rsidRPr="00991597">
        <w:t>82.2814 z późniejszymi zmianami)</w:t>
      </w:r>
      <w:r w:rsidRPr="00991597">
        <w:t xml:space="preserve">. </w:t>
      </w:r>
    </w:p>
    <w:p w14:paraId="0C3E0F6B" w14:textId="77777777" w:rsidR="008A73A9" w:rsidRPr="00991597" w:rsidRDefault="008A73A9" w:rsidP="009655B3">
      <w:pPr>
        <w:spacing w:line="240" w:lineRule="auto"/>
        <w:jc w:val="both"/>
      </w:pPr>
      <w:r w:rsidRPr="00991597">
        <w:t>Warto skonsultować swoją decyzję z lekarzem dentystą opiekującym się dzieckiem do tej pory! Uwaga! W przypadku rezygnacji z udziału w programie fluoryzacji n</w:t>
      </w:r>
      <w:r w:rsidR="009655B3">
        <w:t>ależy dostarczyć oświadczenie o </w:t>
      </w:r>
      <w:r w:rsidRPr="00991597">
        <w:t xml:space="preserve">rezygnacji na piśmie bezpośrednio do wychowawcy klasy. </w:t>
      </w:r>
    </w:p>
    <w:p w14:paraId="43E23485" w14:textId="77777777" w:rsidR="00991597" w:rsidRPr="00991597" w:rsidRDefault="00991597" w:rsidP="009655B3">
      <w:pPr>
        <w:spacing w:line="240" w:lineRule="auto"/>
        <w:jc w:val="both"/>
      </w:pPr>
    </w:p>
    <w:p w14:paraId="5805A913" w14:textId="77777777" w:rsidR="00991597" w:rsidRPr="00991597" w:rsidRDefault="008A73A9" w:rsidP="009655B3">
      <w:pPr>
        <w:spacing w:line="240" w:lineRule="auto"/>
        <w:jc w:val="both"/>
      </w:pPr>
      <w:r w:rsidRPr="00991597">
        <w:t>Wyrażam zgodę / Nie wyrażam zgody na uczestnictwo mojego dziecka/podopiecznego w programie grupowej profilaktyki fluorkowej w czasie 6-letniego t</w:t>
      </w:r>
      <w:r w:rsidR="00991597" w:rsidRPr="00991597">
        <w:t>oku nauki w placówce. (skreślić</w:t>
      </w:r>
      <w:r w:rsidRPr="00991597">
        <w:t xml:space="preserve"> </w:t>
      </w:r>
      <w:r w:rsidR="00991597" w:rsidRPr="00991597">
        <w:t>nie</w:t>
      </w:r>
      <w:r w:rsidRPr="00991597">
        <w:t xml:space="preserve">właściwe) </w:t>
      </w:r>
    </w:p>
    <w:p w14:paraId="6C34157E" w14:textId="77777777" w:rsidR="00991597" w:rsidRPr="00991597" w:rsidRDefault="00991597" w:rsidP="009655B3">
      <w:pPr>
        <w:spacing w:line="240" w:lineRule="auto"/>
        <w:jc w:val="both"/>
      </w:pPr>
    </w:p>
    <w:p w14:paraId="25296994" w14:textId="77777777" w:rsidR="00991597" w:rsidRPr="00991597" w:rsidRDefault="008A73A9" w:rsidP="009655B3">
      <w:pPr>
        <w:spacing w:line="240" w:lineRule="auto"/>
        <w:jc w:val="both"/>
      </w:pPr>
      <w:r w:rsidRPr="00991597">
        <w:t>Czytelny podpis Rodzica/Opiekun</w:t>
      </w:r>
      <w:r w:rsidR="00991597" w:rsidRPr="00991597">
        <w:t xml:space="preserve">a: </w:t>
      </w:r>
    </w:p>
    <w:p w14:paraId="40C40E55" w14:textId="77777777" w:rsidR="009655B3" w:rsidRDefault="00991597" w:rsidP="009655B3">
      <w:pPr>
        <w:spacing w:line="240" w:lineRule="auto"/>
        <w:jc w:val="both"/>
      </w:pPr>
      <w:r w:rsidRPr="00991597">
        <w:t>.........................</w:t>
      </w:r>
      <w:r w:rsidR="008A73A9" w:rsidRPr="00991597">
        <w:t>...............................................................................Data...................................................</w:t>
      </w:r>
    </w:p>
    <w:p w14:paraId="3C66BC3B" w14:textId="77777777" w:rsidR="009655B3" w:rsidRPr="00991597" w:rsidRDefault="009655B3" w:rsidP="00991597">
      <w:pPr>
        <w:spacing w:line="240" w:lineRule="auto"/>
      </w:pPr>
    </w:p>
    <w:sectPr w:rsidR="009655B3" w:rsidRPr="00991597" w:rsidSect="007D0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6FA0"/>
    <w:multiLevelType w:val="hybridMultilevel"/>
    <w:tmpl w:val="18501516"/>
    <w:lvl w:ilvl="0" w:tplc="47D42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351A5"/>
    <w:multiLevelType w:val="hybridMultilevel"/>
    <w:tmpl w:val="DCB23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84162"/>
    <w:multiLevelType w:val="multilevel"/>
    <w:tmpl w:val="BBB0C06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834638025">
    <w:abstractNumId w:val="2"/>
  </w:num>
  <w:num w:numId="2" w16cid:durableId="106510105">
    <w:abstractNumId w:val="0"/>
  </w:num>
  <w:num w:numId="3" w16cid:durableId="1566796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94"/>
    <w:rsid w:val="0008676E"/>
    <w:rsid w:val="00333901"/>
    <w:rsid w:val="004E5B7A"/>
    <w:rsid w:val="00586085"/>
    <w:rsid w:val="005D5900"/>
    <w:rsid w:val="007D0BB3"/>
    <w:rsid w:val="008A73A9"/>
    <w:rsid w:val="009655B3"/>
    <w:rsid w:val="00991597"/>
    <w:rsid w:val="00D4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A0B6"/>
  <w15:docId w15:val="{8DB6B550-5A3C-482D-BDCE-CF47954D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BB3"/>
  </w:style>
  <w:style w:type="paragraph" w:styleId="Nagwek2">
    <w:name w:val="heading 2"/>
    <w:basedOn w:val="Normalny"/>
    <w:link w:val="Nagwek2Znak"/>
    <w:uiPriority w:val="9"/>
    <w:qFormat/>
    <w:rsid w:val="008A73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A73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fn-ref">
    <w:name w:val="fn-ref"/>
    <w:basedOn w:val="Domylnaczcionkaakapitu"/>
    <w:rsid w:val="008A73A9"/>
  </w:style>
  <w:style w:type="paragraph" w:styleId="Akapitzlist">
    <w:name w:val="List Paragraph"/>
    <w:basedOn w:val="Normalny"/>
    <w:uiPriority w:val="34"/>
    <w:qFormat/>
    <w:rsid w:val="0099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dcterms:created xsi:type="dcterms:W3CDTF">2023-04-03T10:48:00Z</dcterms:created>
  <dcterms:modified xsi:type="dcterms:W3CDTF">2023-09-07T11:22:00Z</dcterms:modified>
</cp:coreProperties>
</file>